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890" w:rsidRDefault="009A3890" w:rsidP="009A3890">
      <w:pPr>
        <w:pStyle w:val="Default"/>
        <w:framePr w:w="9990" w:wrap="auto" w:vAnchor="page" w:hAnchor="page" w:x="2336" w:y="806"/>
      </w:pPr>
      <w:r>
        <w:rPr>
          <w:noProof/>
        </w:rPr>
        <w:drawing>
          <wp:inline distT="0" distB="0" distL="0" distR="0">
            <wp:extent cx="5480050" cy="8413750"/>
            <wp:effectExtent l="0" t="0" r="6350" b="635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050" cy="841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890" w:rsidRDefault="009A3890" w:rsidP="009A3890">
      <w:pPr>
        <w:pStyle w:val="CM9"/>
        <w:pageBreakBefore/>
        <w:spacing w:after="127"/>
        <w:rPr>
          <w:rFonts w:cs="华文中宋"/>
          <w:color w:val="1A5C82"/>
          <w:sz w:val="36"/>
          <w:szCs w:val="36"/>
        </w:rPr>
      </w:pPr>
      <w:r>
        <w:rPr>
          <w:rFonts w:cs="华文中宋" w:hint="eastAsia"/>
          <w:color w:val="1A5C82"/>
          <w:sz w:val="36"/>
          <w:szCs w:val="36"/>
        </w:rPr>
        <w:lastRenderedPageBreak/>
        <w:t>地图和地图集</w:t>
      </w:r>
    </w:p>
    <w:p w:rsidR="009A3890" w:rsidRDefault="009A3890" w:rsidP="009A3890">
      <w:pPr>
        <w:pStyle w:val="CM10"/>
        <w:spacing w:after="255"/>
        <w:rPr>
          <w:rFonts w:ascii="黑体" w:eastAsia="黑体" w:cs="黑体"/>
          <w:color w:val="211E1E"/>
          <w:sz w:val="22"/>
          <w:szCs w:val="22"/>
        </w:rPr>
      </w:pPr>
      <w:r>
        <w:rPr>
          <w:rFonts w:ascii="黑体" w:eastAsia="黑体" w:cs="黑体" w:hint="eastAsia"/>
          <w:color w:val="211E1E"/>
          <w:sz w:val="22"/>
          <w:szCs w:val="22"/>
        </w:rPr>
        <w:t>请注意这些地图由多种地理光栅文件和矢量文件构成。下面为截止至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2010</w:t>
      </w:r>
      <w:r>
        <w:rPr>
          <w:rFonts w:ascii="黑体" w:eastAsia="黑体" w:cs="黑体" w:hint="eastAsia"/>
          <w:color w:val="211E1E"/>
          <w:sz w:val="22"/>
          <w:szCs w:val="22"/>
        </w:rPr>
        <w:t>年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9</w:t>
      </w:r>
      <w:r>
        <w:rPr>
          <w:rFonts w:ascii="黑体" w:eastAsia="黑体" w:cs="黑体" w:hint="eastAsia"/>
          <w:color w:val="211E1E"/>
          <w:sz w:val="22"/>
          <w:szCs w:val="22"/>
        </w:rPr>
        <w:t>月的资源列表。</w:t>
      </w:r>
    </w:p>
    <w:p w:rsidR="009A3890" w:rsidRDefault="009A3890" w:rsidP="009A3890">
      <w:pPr>
        <w:pStyle w:val="CM9"/>
        <w:spacing w:after="127"/>
        <w:rPr>
          <w:rFonts w:ascii="汉仪大黑简乼." w:eastAsia="汉仪大黑简乼." w:cs="汉仪大黑简乼."/>
          <w:color w:val="1A5C82"/>
          <w:sz w:val="23"/>
          <w:szCs w:val="23"/>
        </w:rPr>
      </w:pPr>
      <w:r>
        <w:rPr>
          <w:rFonts w:ascii="汉仪大黑简乼." w:eastAsia="汉仪大黑简乼." w:cs="汉仪大黑简乼." w:hint="eastAsia"/>
          <w:color w:val="1A5C82"/>
          <w:sz w:val="23"/>
          <w:szCs w:val="23"/>
        </w:rPr>
        <w:t>北美地区：</w:t>
      </w:r>
      <w:r>
        <w:rPr>
          <w:rFonts w:ascii="汉仪大黑简乼." w:eastAsia="汉仪大黑简乼." w:cs="汉仪大黑简乼."/>
          <w:color w:val="1A5C82"/>
          <w:sz w:val="23"/>
          <w:szCs w:val="23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汉仪大黑简乼." w:eastAsia="汉仪大黑简乼." w:cs="汉仪大黑简乼."/>
          <w:color w:val="000101"/>
          <w:sz w:val="22"/>
          <w:szCs w:val="22"/>
        </w:rPr>
        <w:t xml:space="preserve"> </w:t>
      </w:r>
      <w:r>
        <w:rPr>
          <w:rFonts w:ascii="黑体" w:eastAsia="黑体" w:cs="黑体" w:hint="eastAsia"/>
          <w:color w:val="211E1E"/>
          <w:sz w:val="22"/>
          <w:szCs w:val="22"/>
        </w:rPr>
        <w:t>北美地区地图集：重力、地热和地壳构造地图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黑体" w:eastAsia="黑体" w:cs="黑体"/>
          <w:color w:val="000101"/>
          <w:sz w:val="22"/>
          <w:szCs w:val="22"/>
        </w:rPr>
        <w:tab/>
      </w:r>
      <w:r>
        <w:rPr>
          <w:rFonts w:ascii="黑体" w:eastAsia="黑体" w:cs="黑体" w:hint="eastAsia"/>
          <w:color w:val="211E1E"/>
          <w:sz w:val="22"/>
          <w:szCs w:val="22"/>
        </w:rPr>
        <w:t>墨西哥湾岸区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/</w:t>
      </w:r>
      <w:r>
        <w:rPr>
          <w:rFonts w:ascii="黑体" w:eastAsia="黑体" w:cs="黑体" w:hint="eastAsia"/>
          <w:color w:val="211E1E"/>
          <w:sz w:val="22"/>
          <w:szCs w:val="22"/>
        </w:rPr>
        <w:t>墨西哥湾地图集（区域性地图），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332</w:t>
      </w:r>
      <w:r>
        <w:rPr>
          <w:rFonts w:ascii="黑体" w:eastAsia="黑体" w:cs="黑体" w:hint="eastAsia"/>
          <w:color w:val="211E1E"/>
          <w:sz w:val="22"/>
          <w:szCs w:val="22"/>
        </w:rPr>
        <w:t>幅地图，包括：</w:t>
      </w: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黑体" w:eastAsia="黑体" w:cs="黑体" w:hint="eastAsia"/>
          <w:color w:val="211E1E"/>
          <w:sz w:val="22"/>
          <w:szCs w:val="22"/>
        </w:rPr>
        <w:t>美国墨西哥湾岸区的地壳构造图</w:t>
      </w: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黑体" w:eastAsia="黑体" w:cs="黑体" w:hint="eastAsia"/>
          <w:color w:val="211E1E"/>
          <w:sz w:val="22"/>
          <w:szCs w:val="22"/>
        </w:rPr>
        <w:t>墨西哥湾北部地区结构骨架</w:t>
      </w: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黑体" w:eastAsia="黑体" w:cs="黑体" w:hint="eastAsia"/>
          <w:color w:val="211E1E"/>
          <w:sz w:val="22"/>
          <w:szCs w:val="22"/>
        </w:rPr>
        <w:t>美国墨西哥湾岸区盆地的盐构造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黑体" w:eastAsia="黑体" w:cs="黑体" w:hint="eastAsia"/>
          <w:color w:val="211E1E"/>
          <w:sz w:val="22"/>
          <w:szCs w:val="22"/>
        </w:rPr>
        <w:t>北美地区地壳构造图（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1996</w:t>
      </w:r>
      <w:r>
        <w:rPr>
          <w:rFonts w:ascii="黑体" w:eastAsia="黑体" w:cs="黑体" w:hint="eastAsia"/>
          <w:color w:val="211E1E"/>
          <w:sz w:val="22"/>
          <w:szCs w:val="22"/>
        </w:rPr>
        <w:t>）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黑体" w:eastAsia="黑体" w:cs="黑体" w:hint="eastAsia"/>
          <w:color w:val="211E1E"/>
          <w:sz w:val="22"/>
          <w:szCs w:val="22"/>
        </w:rPr>
        <w:t>俄克拉何马州地图集（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39</w:t>
      </w:r>
      <w:r>
        <w:rPr>
          <w:rFonts w:ascii="黑体" w:eastAsia="黑体" w:cs="黑体" w:hint="eastAsia"/>
          <w:color w:val="211E1E"/>
          <w:sz w:val="22"/>
          <w:szCs w:val="22"/>
        </w:rPr>
        <w:t>幅地图）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黑体" w:eastAsia="黑体" w:cs="黑体" w:hint="eastAsia"/>
          <w:color w:val="211E1E"/>
          <w:sz w:val="22"/>
          <w:szCs w:val="22"/>
        </w:rPr>
        <w:t>怀俄明州地图集（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80</w:t>
      </w:r>
      <w:r>
        <w:rPr>
          <w:rFonts w:ascii="黑体" w:eastAsia="黑体" w:cs="黑体" w:hint="eastAsia"/>
          <w:color w:val="211E1E"/>
          <w:sz w:val="22"/>
          <w:szCs w:val="22"/>
        </w:rPr>
        <w:t>幅地图）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黑体" w:eastAsia="黑体" w:cs="黑体" w:hint="eastAsia"/>
          <w:color w:val="211E1E"/>
          <w:sz w:val="22"/>
          <w:szCs w:val="22"/>
        </w:rPr>
        <w:t>蒙大拿州地图集（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17</w:t>
      </w:r>
      <w:r>
        <w:rPr>
          <w:rFonts w:ascii="黑体" w:eastAsia="黑体" w:cs="黑体" w:hint="eastAsia"/>
          <w:color w:val="211E1E"/>
          <w:sz w:val="22"/>
          <w:szCs w:val="22"/>
        </w:rPr>
        <w:t>幅地图）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黑体" w:eastAsia="黑体" w:cs="黑体" w:hint="eastAsia"/>
          <w:color w:val="211E1E"/>
          <w:sz w:val="22"/>
          <w:szCs w:val="22"/>
        </w:rPr>
        <w:t>新墨西哥州地图集（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10</w:t>
      </w:r>
      <w:r>
        <w:rPr>
          <w:rFonts w:ascii="黑体" w:eastAsia="黑体" w:cs="黑体" w:hint="eastAsia"/>
          <w:color w:val="211E1E"/>
          <w:sz w:val="22"/>
          <w:szCs w:val="22"/>
        </w:rPr>
        <w:t>幅地图）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黑体" w:eastAsia="黑体" w:cs="黑体" w:hint="eastAsia"/>
          <w:color w:val="211E1E"/>
          <w:sz w:val="22"/>
          <w:szCs w:val="22"/>
        </w:rPr>
        <w:t>加拿大西部地图集（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140</w:t>
      </w:r>
      <w:r>
        <w:rPr>
          <w:rFonts w:ascii="黑体" w:eastAsia="黑体" w:cs="黑体" w:hint="eastAsia"/>
          <w:color w:val="211E1E"/>
          <w:sz w:val="22"/>
          <w:szCs w:val="22"/>
        </w:rPr>
        <w:t>幅地图）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黑体" w:eastAsia="黑体" w:cs="黑体" w:hint="eastAsia"/>
          <w:color w:val="211E1E"/>
          <w:sz w:val="22"/>
          <w:szCs w:val="22"/>
        </w:rPr>
        <w:t>美国煤层气地图集（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60</w:t>
      </w:r>
      <w:r>
        <w:rPr>
          <w:rFonts w:ascii="黑体" w:eastAsia="黑体" w:cs="黑体" w:hint="eastAsia"/>
          <w:color w:val="211E1E"/>
          <w:sz w:val="22"/>
          <w:szCs w:val="22"/>
        </w:rPr>
        <w:t>幅地图）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黑体" w:eastAsia="黑体" w:cs="黑体" w:hint="eastAsia"/>
          <w:color w:val="211E1E"/>
          <w:sz w:val="22"/>
          <w:szCs w:val="22"/>
        </w:rPr>
        <w:t>美国煤层气资源地图集（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Limerick</w:t>
      </w:r>
      <w:r>
        <w:rPr>
          <w:rFonts w:ascii="黑体" w:eastAsia="黑体" w:cs="黑体" w:hint="eastAsia"/>
          <w:color w:val="211E1E"/>
          <w:sz w:val="22"/>
          <w:szCs w:val="22"/>
        </w:rPr>
        <w:t>）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黑体" w:eastAsia="黑体" w:cs="黑体"/>
          <w:color w:val="000101"/>
          <w:sz w:val="22"/>
          <w:szCs w:val="22"/>
        </w:rPr>
        <w:tab/>
      </w:r>
      <w:r>
        <w:rPr>
          <w:rFonts w:ascii="黑体" w:eastAsia="黑体" w:cs="黑体" w:hint="eastAsia"/>
          <w:color w:val="211E1E"/>
          <w:sz w:val="22"/>
          <w:szCs w:val="22"/>
        </w:rPr>
        <w:t>黑色岩系地图集：美国和加拿大古生代层（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390</w:t>
      </w:r>
      <w:r>
        <w:rPr>
          <w:rFonts w:ascii="黑体" w:eastAsia="黑体" w:cs="黑体" w:hint="eastAsia"/>
          <w:color w:val="211E1E"/>
          <w:sz w:val="22"/>
          <w:szCs w:val="22"/>
        </w:rPr>
        <w:t>幅地图）（包括气油层）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黑体" w:eastAsia="黑体" w:cs="黑体" w:hint="eastAsia"/>
          <w:color w:val="211E1E"/>
          <w:sz w:val="22"/>
          <w:szCs w:val="22"/>
        </w:rPr>
        <w:t>北美地热地图（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2004</w:t>
      </w:r>
      <w:r>
        <w:rPr>
          <w:rFonts w:ascii="黑体" w:eastAsia="黑体" w:cs="黑体" w:hint="eastAsia"/>
          <w:color w:val="211E1E"/>
          <w:sz w:val="22"/>
          <w:szCs w:val="22"/>
        </w:rPr>
        <w:t>）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黑体" w:eastAsia="黑体" w:cs="黑体" w:hint="eastAsia"/>
          <w:color w:val="211E1E"/>
          <w:sz w:val="22"/>
          <w:szCs w:val="22"/>
        </w:rPr>
        <w:t>美国地壳构造图（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1962</w:t>
      </w:r>
      <w:r>
        <w:rPr>
          <w:rFonts w:ascii="黑体" w:eastAsia="黑体" w:cs="黑体" w:hint="eastAsia"/>
          <w:color w:val="211E1E"/>
          <w:sz w:val="22"/>
          <w:szCs w:val="22"/>
        </w:rPr>
        <w:t>）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黑体" w:eastAsia="黑体" w:cs="黑体" w:hint="eastAsia"/>
          <w:color w:val="211E1E"/>
          <w:sz w:val="22"/>
          <w:szCs w:val="22"/>
        </w:rPr>
        <w:t>密西西比河报告（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1944</w:t>
      </w:r>
      <w:r>
        <w:rPr>
          <w:rFonts w:ascii="黑体" w:eastAsia="黑体" w:cs="黑体" w:hint="eastAsia"/>
          <w:color w:val="211E1E"/>
          <w:sz w:val="22"/>
          <w:szCs w:val="22"/>
        </w:rPr>
        <w:t>）（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22</w:t>
      </w:r>
      <w:r>
        <w:rPr>
          <w:rFonts w:ascii="黑体" w:eastAsia="黑体" w:cs="黑体" w:hint="eastAsia"/>
          <w:color w:val="211E1E"/>
          <w:sz w:val="22"/>
          <w:szCs w:val="22"/>
        </w:rPr>
        <w:t>幅地图）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黑体" w:eastAsia="黑体" w:cs="黑体" w:hint="eastAsia"/>
          <w:color w:val="211E1E"/>
          <w:sz w:val="22"/>
          <w:szCs w:val="22"/>
        </w:rPr>
        <w:t>中陆地区的石油地质图集（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18</w:t>
      </w:r>
      <w:r>
        <w:rPr>
          <w:rFonts w:ascii="黑体" w:eastAsia="黑体" w:cs="黑体" w:hint="eastAsia"/>
          <w:color w:val="211E1E"/>
          <w:sz w:val="22"/>
          <w:szCs w:val="22"/>
        </w:rPr>
        <w:t>幅地图）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黑体" w:eastAsia="黑体" w:cs="黑体"/>
          <w:color w:val="000101"/>
          <w:sz w:val="22"/>
          <w:szCs w:val="22"/>
        </w:rPr>
        <w:tab/>
      </w:r>
      <w:r>
        <w:rPr>
          <w:rFonts w:ascii="黑体" w:eastAsia="黑体" w:cs="黑体" w:hint="eastAsia"/>
          <w:color w:val="211E1E"/>
          <w:sz w:val="22"/>
          <w:szCs w:val="22"/>
        </w:rPr>
        <w:t>加利福尼亚州海湾及半岛区地图集，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10</w:t>
      </w:r>
      <w:r>
        <w:rPr>
          <w:rFonts w:ascii="黑体" w:eastAsia="黑体" w:cs="黑体" w:hint="eastAsia"/>
          <w:color w:val="211E1E"/>
          <w:sz w:val="22"/>
          <w:szCs w:val="22"/>
        </w:rPr>
        <w:t>幅地图</w:t>
      </w: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黑体" w:eastAsia="黑体" w:cs="黑体" w:hint="eastAsia"/>
          <w:color w:val="211E1E"/>
          <w:sz w:val="22"/>
          <w:szCs w:val="22"/>
        </w:rPr>
        <w:t>地质、构造、地震、地磁、重力、测海学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黑体" w:eastAsia="黑体" w:cs="黑体"/>
          <w:color w:val="000101"/>
          <w:sz w:val="22"/>
          <w:szCs w:val="22"/>
        </w:rPr>
        <w:tab/>
      </w:r>
      <w:r>
        <w:rPr>
          <w:rFonts w:ascii="黑体" w:eastAsia="黑体" w:cs="黑体" w:hint="eastAsia"/>
          <w:color w:val="211E1E"/>
          <w:sz w:val="22"/>
          <w:szCs w:val="22"/>
        </w:rPr>
        <w:t>北美及中美洲地层地图集：壳牌公司制作（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1975</w:t>
      </w:r>
      <w:r>
        <w:rPr>
          <w:rFonts w:ascii="黑体" w:eastAsia="黑体" w:cs="黑体" w:hint="eastAsia"/>
          <w:color w:val="211E1E"/>
          <w:sz w:val="22"/>
          <w:szCs w:val="22"/>
        </w:rPr>
        <w:t>）</w:t>
      </w: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黑体" w:eastAsia="黑体" w:cs="黑体" w:hint="eastAsia"/>
          <w:color w:val="211E1E"/>
          <w:sz w:val="22"/>
          <w:szCs w:val="22"/>
        </w:rPr>
        <w:t>早泥盆纪和中泥盆纪碳氢化合物分布、单元边界、辐射度、地层数据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黑体" w:eastAsia="黑体" w:cs="黑体" w:hint="eastAsia"/>
          <w:color w:val="211E1E"/>
          <w:sz w:val="22"/>
          <w:szCs w:val="22"/>
        </w:rPr>
        <w:t>石油和天然气田的矢量结构图集：路易斯安那州（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28</w:t>
      </w:r>
      <w:r>
        <w:rPr>
          <w:rFonts w:ascii="黑体" w:eastAsia="黑体" w:cs="黑体" w:hint="eastAsia"/>
          <w:color w:val="211E1E"/>
          <w:sz w:val="22"/>
          <w:szCs w:val="22"/>
        </w:rPr>
        <w:t>个油气田，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140</w:t>
      </w:r>
      <w:r>
        <w:rPr>
          <w:rFonts w:ascii="黑体" w:eastAsia="黑体" w:cs="黑体" w:hint="eastAsia"/>
          <w:color w:val="211E1E"/>
          <w:sz w:val="22"/>
          <w:szCs w:val="22"/>
        </w:rPr>
        <w:t>幅地图）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spacing w:after="274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黑体" w:eastAsia="黑体" w:cs="黑体" w:hint="eastAsia"/>
          <w:color w:val="211E1E"/>
          <w:sz w:val="22"/>
          <w:szCs w:val="22"/>
        </w:rPr>
        <w:t>盐丘矢量图集：路易斯安那州（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100</w:t>
      </w:r>
      <w:r>
        <w:rPr>
          <w:rFonts w:ascii="黑体" w:eastAsia="黑体" w:cs="黑体" w:hint="eastAsia"/>
          <w:color w:val="211E1E"/>
          <w:sz w:val="22"/>
          <w:szCs w:val="22"/>
        </w:rPr>
        <w:t>个盐丘）</w:t>
      </w:r>
    </w:p>
    <w:p w:rsidR="009A3890" w:rsidRDefault="009A3890" w:rsidP="009A3890">
      <w:pPr>
        <w:pStyle w:val="Default"/>
        <w:spacing w:after="274"/>
        <w:rPr>
          <w:rFonts w:ascii="汉仪大黑简乼." w:eastAsia="汉仪大黑简乼." w:cs="汉仪大黑简乼."/>
          <w:color w:val="1A5C82"/>
          <w:sz w:val="23"/>
          <w:szCs w:val="23"/>
        </w:rPr>
      </w:pPr>
      <w:r>
        <w:rPr>
          <w:rFonts w:ascii="汉仪大黑简乼." w:eastAsia="汉仪大黑简乼." w:cs="汉仪大黑简乼." w:hint="eastAsia"/>
          <w:color w:val="1A5C82"/>
          <w:sz w:val="23"/>
          <w:szCs w:val="23"/>
        </w:rPr>
        <w:t>世界范围</w:t>
      </w:r>
      <w:r>
        <w:rPr>
          <w:rFonts w:ascii="汉仪大黑简乼." w:eastAsia="汉仪大黑简乼." w:cs="汉仪大黑简乼."/>
          <w:color w:val="1A5C82"/>
          <w:sz w:val="23"/>
          <w:szCs w:val="23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汉仪大黑简乼." w:eastAsia="汉仪大黑简乼." w:cs="汉仪大黑简乼."/>
          <w:color w:val="000101"/>
          <w:sz w:val="22"/>
          <w:szCs w:val="22"/>
        </w:rPr>
        <w:t xml:space="preserve"> </w:t>
      </w:r>
      <w:r>
        <w:rPr>
          <w:rFonts w:ascii="黑体" w:eastAsia="黑体" w:cs="黑体" w:hint="eastAsia"/>
          <w:color w:val="211E1E"/>
          <w:sz w:val="22"/>
          <w:szCs w:val="22"/>
        </w:rPr>
        <w:t>世界沉积区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/</w:t>
      </w:r>
      <w:r>
        <w:rPr>
          <w:rFonts w:ascii="黑体" w:eastAsia="黑体" w:cs="黑体" w:hint="eastAsia"/>
          <w:color w:val="211E1E"/>
          <w:sz w:val="22"/>
          <w:szCs w:val="22"/>
        </w:rPr>
        <w:t>盆地图集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黑体" w:eastAsia="黑体" w:cs="黑体" w:hint="eastAsia"/>
          <w:color w:val="211E1E"/>
          <w:sz w:val="22"/>
          <w:szCs w:val="22"/>
        </w:rPr>
        <w:t>盐丘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/</w:t>
      </w:r>
      <w:r>
        <w:rPr>
          <w:rFonts w:ascii="黑体" w:eastAsia="黑体" w:cs="黑体" w:hint="eastAsia"/>
          <w:color w:val="211E1E"/>
          <w:sz w:val="22"/>
          <w:szCs w:val="22"/>
        </w:rPr>
        <w:t>盐体构造图集（墨西哥湾岸区和全球范围），约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500</w:t>
      </w:r>
      <w:r>
        <w:rPr>
          <w:rFonts w:ascii="黑体" w:eastAsia="黑体" w:cs="黑体" w:hint="eastAsia"/>
          <w:color w:val="211E1E"/>
          <w:sz w:val="22"/>
          <w:szCs w:val="22"/>
        </w:rPr>
        <w:t>幅含图片和数据单的盐丘，约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1700</w:t>
      </w:r>
      <w:r>
        <w:rPr>
          <w:rFonts w:ascii="黑体" w:eastAsia="黑体" w:cs="黑体" w:hint="eastAsia"/>
          <w:color w:val="211E1E"/>
          <w:sz w:val="22"/>
          <w:szCs w:val="22"/>
        </w:rPr>
        <w:t>个盐体构造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黑体" w:eastAsia="黑体" w:cs="黑体"/>
          <w:color w:val="000101"/>
          <w:sz w:val="22"/>
          <w:szCs w:val="22"/>
        </w:rPr>
        <w:tab/>
      </w:r>
      <w:r>
        <w:rPr>
          <w:rFonts w:ascii="黑体" w:eastAsia="黑体" w:cs="黑体" w:hint="eastAsia"/>
          <w:color w:val="211E1E"/>
          <w:sz w:val="22"/>
          <w:szCs w:val="22"/>
        </w:rPr>
        <w:t>生油岩层地图集</w:t>
      </w: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黑体" w:eastAsia="黑体" w:cs="黑体" w:hint="eastAsia"/>
          <w:color w:val="211E1E"/>
          <w:sz w:val="22"/>
          <w:szCs w:val="22"/>
        </w:rPr>
        <w:t>志留纪、密西西比河泥盆纪、宾夕法尼亚二叠纪、晚侏罗纪、中白垩纪和渐新世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-</w:t>
      </w:r>
      <w:r>
        <w:rPr>
          <w:rFonts w:ascii="黑体" w:eastAsia="黑体" w:cs="黑体" w:hint="eastAsia"/>
          <w:color w:val="211E1E"/>
          <w:sz w:val="22"/>
          <w:szCs w:val="22"/>
        </w:rPr>
        <w:t>中新世</w:t>
      </w: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黑体" w:eastAsia="黑体" w:cs="黑体" w:hint="eastAsia"/>
          <w:color w:val="211E1E"/>
          <w:sz w:val="22"/>
          <w:szCs w:val="22"/>
        </w:rPr>
        <w:t>每个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“</w:t>
      </w:r>
      <w:r>
        <w:rPr>
          <w:rFonts w:ascii="黑体" w:eastAsia="黑体" w:cs="黑体" w:hint="eastAsia"/>
          <w:color w:val="211E1E"/>
          <w:sz w:val="22"/>
          <w:szCs w:val="22"/>
        </w:rPr>
        <w:t>古复原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”</w:t>
      </w:r>
      <w:r>
        <w:rPr>
          <w:rFonts w:ascii="黑体" w:eastAsia="黑体" w:cs="黑体" w:hint="eastAsia"/>
          <w:color w:val="211E1E"/>
          <w:sz w:val="22"/>
          <w:szCs w:val="22"/>
        </w:rPr>
        <w:t>地球都包含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3</w:t>
      </w:r>
      <w:r>
        <w:rPr>
          <w:rFonts w:ascii="黑体" w:eastAsia="黑体" w:cs="黑体" w:hint="eastAsia"/>
          <w:color w:val="211E1E"/>
          <w:sz w:val="22"/>
          <w:szCs w:val="22"/>
        </w:rPr>
        <w:t>个层次</w:t>
      </w: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黑体" w:eastAsia="黑体" w:cs="黑体" w:hint="eastAsia"/>
          <w:color w:val="211E1E"/>
          <w:sz w:val="22"/>
          <w:szCs w:val="22"/>
        </w:rPr>
        <w:t>更多生油岩层信息，参见生油岩层数据库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黑体" w:eastAsia="黑体" w:cs="黑体"/>
          <w:color w:val="000101"/>
          <w:sz w:val="22"/>
          <w:szCs w:val="22"/>
        </w:rPr>
        <w:tab/>
      </w:r>
      <w:r>
        <w:rPr>
          <w:rFonts w:ascii="黑体" w:eastAsia="黑体" w:cs="黑体" w:hint="eastAsia"/>
          <w:color w:val="211E1E"/>
          <w:sz w:val="22"/>
          <w:szCs w:val="22"/>
        </w:rPr>
        <w:t>冈瓦那古陆地图集（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150</w:t>
      </w:r>
      <w:r>
        <w:rPr>
          <w:rFonts w:ascii="黑体" w:eastAsia="黑体" w:cs="黑体" w:hint="eastAsia"/>
          <w:color w:val="211E1E"/>
          <w:sz w:val="22"/>
          <w:szCs w:val="22"/>
        </w:rPr>
        <w:t>幅地图）</w:t>
      </w: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黑体" w:eastAsia="黑体" w:cs="黑体" w:hint="eastAsia"/>
          <w:color w:val="211E1E"/>
          <w:sz w:val="22"/>
          <w:szCs w:val="22"/>
        </w:rPr>
        <w:t>非洲地质图（复原为现今位置）</w:t>
      </w: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黑体" w:eastAsia="黑体" w:cs="黑体" w:hint="eastAsia"/>
          <w:color w:val="211E1E"/>
          <w:sz w:val="22"/>
          <w:szCs w:val="22"/>
        </w:rPr>
        <w:t>南美地质图（复原为现今位置）</w:t>
      </w: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黑体" w:eastAsia="黑体" w:cs="黑体" w:hint="eastAsia"/>
          <w:color w:val="211E1E"/>
          <w:sz w:val="22"/>
          <w:szCs w:val="22"/>
        </w:rPr>
        <w:t>澳大利亚地质图（复原为现今位置）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黑体" w:eastAsia="黑体" w:cs="黑体" w:hint="eastAsia"/>
          <w:color w:val="211E1E"/>
          <w:sz w:val="22"/>
          <w:szCs w:val="22"/>
        </w:rPr>
        <w:t>南大西洋边缘地图集（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204</w:t>
      </w:r>
      <w:r>
        <w:rPr>
          <w:rFonts w:ascii="黑体" w:eastAsia="黑体" w:cs="黑体" w:hint="eastAsia"/>
          <w:color w:val="211E1E"/>
          <w:sz w:val="22"/>
          <w:szCs w:val="22"/>
        </w:rPr>
        <w:t>幅地图）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黑体" w:eastAsia="黑体" w:cs="黑体"/>
          <w:color w:val="000101"/>
          <w:sz w:val="22"/>
          <w:szCs w:val="22"/>
        </w:rPr>
        <w:tab/>
      </w:r>
      <w:r>
        <w:rPr>
          <w:rFonts w:ascii="黑体" w:eastAsia="黑体" w:cs="黑体" w:hint="eastAsia"/>
          <w:color w:val="211E1E"/>
          <w:sz w:val="22"/>
          <w:szCs w:val="22"/>
        </w:rPr>
        <w:t>环太平洋地图集（东北、东南、西北、西南象限；北极、南极、太平洋和盆地区域）</w:t>
      </w: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黑体" w:eastAsia="黑体" w:cs="黑体" w:hint="eastAsia"/>
          <w:color w:val="211E1E"/>
          <w:sz w:val="22"/>
          <w:szCs w:val="22"/>
        </w:rPr>
        <w:t>主题：地质、板块构造、地球动力学、能源资源、矿物资源、地理、等厚线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39</w:t>
      </w:r>
      <w:r>
        <w:rPr>
          <w:rFonts w:ascii="黑体" w:eastAsia="黑体" w:cs="黑体" w:hint="eastAsia"/>
          <w:color w:val="211E1E"/>
          <w:sz w:val="22"/>
          <w:szCs w:val="22"/>
        </w:rPr>
        <w:t>幅修正过的地理坐标图</w:t>
      </w: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黑体" w:eastAsia="黑体" w:cs="黑体" w:hint="eastAsia"/>
          <w:color w:val="211E1E"/>
          <w:sz w:val="22"/>
          <w:szCs w:val="22"/>
        </w:rPr>
        <w:t>部分地区包含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4</w:t>
      </w:r>
      <w:r>
        <w:rPr>
          <w:rFonts w:ascii="黑体" w:eastAsia="黑体" w:cs="黑体" w:hint="eastAsia"/>
          <w:color w:val="211E1E"/>
          <w:sz w:val="22"/>
          <w:szCs w:val="22"/>
        </w:rPr>
        <w:t>份套图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lastRenderedPageBreak/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黑体" w:eastAsia="黑体" w:cs="黑体" w:hint="eastAsia"/>
          <w:color w:val="211E1E"/>
          <w:sz w:val="22"/>
          <w:szCs w:val="22"/>
        </w:rPr>
        <w:t>世界海洋磁条带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黑体" w:eastAsia="黑体" w:cs="黑体" w:hint="eastAsia"/>
          <w:color w:val="211E1E"/>
          <w:sz w:val="22"/>
          <w:szCs w:val="22"/>
        </w:rPr>
        <w:t>世界大地构造图（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2007</w:t>
      </w:r>
      <w:r>
        <w:rPr>
          <w:rFonts w:ascii="黑体" w:eastAsia="黑体" w:cs="黑体" w:hint="eastAsia"/>
          <w:color w:val="211E1E"/>
          <w:sz w:val="22"/>
          <w:szCs w:val="22"/>
        </w:rPr>
        <w:t>）（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40</w:t>
      </w:r>
      <w:r>
        <w:rPr>
          <w:rFonts w:ascii="黑体" w:eastAsia="黑体" w:cs="黑体" w:hint="eastAsia"/>
          <w:color w:val="211E1E"/>
          <w:sz w:val="22"/>
          <w:szCs w:val="22"/>
        </w:rPr>
        <w:t>幅地图）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黑体" w:eastAsia="黑体" w:cs="黑体" w:hint="eastAsia"/>
          <w:color w:val="211E1E"/>
          <w:sz w:val="22"/>
          <w:szCs w:val="22"/>
        </w:rPr>
        <w:t>火山、地震、撞击坑和板块构造图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黑体" w:eastAsia="黑体" w:cs="黑体" w:hint="eastAsia"/>
          <w:color w:val="211E1E"/>
          <w:sz w:val="22"/>
          <w:szCs w:val="22"/>
        </w:rPr>
        <w:t>世界海洋重力区域图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</w:p>
    <w:p w:rsidR="009A3890" w:rsidRDefault="009A3890" w:rsidP="009A3890">
      <w:pPr>
        <w:pStyle w:val="Default"/>
        <w:framePr w:w="5580" w:wrap="auto" w:vAnchor="page" w:hAnchor="page" w:x="6564" w:y="3776"/>
        <w:spacing w:after="80"/>
        <w:rPr>
          <w:rFonts w:ascii="黑体" w:eastAsia="黑体" w:cs="黑体"/>
          <w:color w:val="211E1E"/>
          <w:sz w:val="22"/>
          <w:szCs w:val="22"/>
        </w:rPr>
      </w:pPr>
      <w:r>
        <w:rPr>
          <w:rFonts w:ascii="黑体" w:eastAsia="黑体" w:cs="黑体"/>
          <w:noProof/>
          <w:color w:val="211E1E"/>
          <w:sz w:val="22"/>
          <w:szCs w:val="22"/>
        </w:rPr>
        <w:drawing>
          <wp:inline distT="0" distB="0" distL="0" distR="0">
            <wp:extent cx="3035300" cy="1612900"/>
            <wp:effectExtent l="0" t="0" r="0" b="635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0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890" w:rsidRDefault="009A3890" w:rsidP="009A3890">
      <w:pPr>
        <w:pStyle w:val="Default"/>
        <w:rPr>
          <w:rFonts w:ascii="汉仪大黑简乼." w:eastAsia="汉仪大黑简乼." w:cs="汉仪大黑简乼."/>
          <w:color w:val="1A5C82"/>
          <w:sz w:val="20"/>
          <w:szCs w:val="20"/>
        </w:rPr>
      </w:pPr>
      <w:r>
        <w:rPr>
          <w:rFonts w:ascii="汉仪大黑简乼." w:eastAsia="汉仪大黑简乼." w:cs="汉仪大黑简乼." w:hint="eastAsia"/>
          <w:color w:val="1A5C82"/>
          <w:sz w:val="20"/>
          <w:szCs w:val="20"/>
        </w:rPr>
        <w:t>美国墨西哥湾沿岸盆地盐体构造图</w:t>
      </w:r>
    </w:p>
    <w:p w:rsidR="009A3890" w:rsidRDefault="009A3890" w:rsidP="009A3890">
      <w:pPr>
        <w:pStyle w:val="Default"/>
        <w:pageBreakBefore/>
        <w:rPr>
          <w:rFonts w:ascii="汉仪大黑简乼." w:eastAsia="汉仪大黑简乼." w:cs="汉仪大黑简乼."/>
          <w:color w:val="1A5C82"/>
          <w:sz w:val="20"/>
          <w:szCs w:val="20"/>
        </w:rPr>
      </w:pPr>
    </w:p>
    <w:p w:rsidR="009A3890" w:rsidRDefault="009A3890" w:rsidP="009A3890">
      <w:pPr>
        <w:pStyle w:val="Default"/>
        <w:ind w:left="360" w:hanging="360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汉仪大黑简乼." w:eastAsia="汉仪大黑简乼." w:cs="汉仪大黑简乼."/>
          <w:color w:val="000101"/>
          <w:sz w:val="22"/>
          <w:szCs w:val="22"/>
        </w:rPr>
        <w:t xml:space="preserve"> </w:t>
      </w:r>
      <w:r>
        <w:rPr>
          <w:rFonts w:ascii="黑体" w:eastAsia="黑体" w:cs="黑体" w:hint="eastAsia"/>
          <w:color w:val="211E1E"/>
          <w:sz w:val="22"/>
          <w:szCs w:val="22"/>
        </w:rPr>
        <w:t>深海沉积物地图集，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112</w:t>
      </w:r>
      <w:r>
        <w:rPr>
          <w:rFonts w:ascii="黑体" w:eastAsia="黑体" w:cs="黑体" w:hint="eastAsia"/>
          <w:color w:val="211E1E"/>
          <w:sz w:val="22"/>
          <w:szCs w:val="22"/>
        </w:rPr>
        <w:t>个案例研究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ind w:left="360" w:hanging="360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黑体" w:eastAsia="黑体" w:cs="黑体" w:hint="eastAsia"/>
          <w:color w:val="211E1E"/>
          <w:sz w:val="22"/>
          <w:szCs w:val="22"/>
        </w:rPr>
        <w:t>下切谷地图集，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25</w:t>
      </w:r>
      <w:r>
        <w:rPr>
          <w:rFonts w:ascii="黑体" w:eastAsia="黑体" w:cs="黑体" w:hint="eastAsia"/>
          <w:color w:val="211E1E"/>
          <w:sz w:val="22"/>
          <w:szCs w:val="22"/>
        </w:rPr>
        <w:t>个案例研究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ind w:hanging="360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黑体" w:eastAsia="黑体" w:cs="黑体"/>
          <w:color w:val="000101"/>
          <w:sz w:val="22"/>
          <w:szCs w:val="22"/>
        </w:rPr>
        <w:tab/>
      </w:r>
      <w:r>
        <w:rPr>
          <w:rFonts w:ascii="黑体" w:eastAsia="黑体" w:cs="黑体" w:hint="eastAsia"/>
          <w:color w:val="211E1E"/>
          <w:sz w:val="22"/>
          <w:szCs w:val="22"/>
        </w:rPr>
        <w:t>地震线图集（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2534</w:t>
      </w:r>
      <w:r>
        <w:rPr>
          <w:rFonts w:ascii="黑体" w:eastAsia="黑体" w:cs="黑体" w:hint="eastAsia"/>
          <w:color w:val="211E1E"/>
          <w:sz w:val="22"/>
          <w:szCs w:val="22"/>
        </w:rPr>
        <w:t>个形态结构，并有超链接分别链接到各自的地震剖面）</w:t>
      </w: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黑体" w:eastAsia="黑体" w:cs="黑体" w:hint="eastAsia"/>
          <w:color w:val="211E1E"/>
          <w:sz w:val="22"/>
          <w:szCs w:val="22"/>
        </w:rPr>
        <w:t>北大西洋和南大西洋边缘</w:t>
      </w: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黑体" w:eastAsia="黑体" w:cs="黑体" w:hint="eastAsia"/>
          <w:color w:val="211E1E"/>
          <w:sz w:val="22"/>
          <w:szCs w:val="22"/>
        </w:rPr>
        <w:t>北海</w:t>
      </w: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黑体" w:eastAsia="黑体" w:cs="黑体" w:hint="eastAsia"/>
          <w:color w:val="211E1E"/>
          <w:sz w:val="22"/>
          <w:szCs w:val="22"/>
        </w:rPr>
        <w:t>墨西哥湾和岸区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ind w:hanging="360"/>
        <w:rPr>
          <w:rFonts w:ascii="黑体" w:eastAsia="黑体" w:cs="黑体"/>
          <w:color w:val="211E1E"/>
          <w:sz w:val="22"/>
          <w:szCs w:val="22"/>
        </w:rPr>
      </w:pP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 xml:space="preserve"> AAPG Bulletin </w:t>
      </w:r>
      <w:r>
        <w:rPr>
          <w:rFonts w:ascii="黑体" w:eastAsia="黑体" w:cs="黑体" w:hint="eastAsia"/>
          <w:color w:val="211E1E"/>
          <w:sz w:val="22"/>
          <w:szCs w:val="22"/>
        </w:rPr>
        <w:t>（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1983</w:t>
      </w:r>
      <w:r>
        <w:rPr>
          <w:rFonts w:ascii="黑体" w:eastAsia="黑体" w:cs="黑体" w:hint="eastAsia"/>
          <w:color w:val="211E1E"/>
          <w:sz w:val="22"/>
          <w:szCs w:val="22"/>
        </w:rPr>
        <w:t>至今）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ind w:hanging="360"/>
        <w:rPr>
          <w:rFonts w:ascii="黑体" w:eastAsia="黑体" w:cs="黑体"/>
          <w:color w:val="211E1E"/>
          <w:sz w:val="22"/>
          <w:szCs w:val="22"/>
        </w:rPr>
      </w:pP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3</w:t>
      </w:r>
      <w:r>
        <w:rPr>
          <w:rFonts w:ascii="黑体" w:eastAsia="黑体" w:cs="黑体" w:hint="eastAsia"/>
          <w:color w:val="211E1E"/>
          <w:sz w:val="22"/>
          <w:szCs w:val="22"/>
        </w:rPr>
        <w:t>维图像（不含美国）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ind w:hanging="360"/>
        <w:rPr>
          <w:rFonts w:ascii="黑体" w:eastAsia="黑体" w:cs="黑体"/>
          <w:color w:val="211E1E"/>
          <w:sz w:val="22"/>
          <w:szCs w:val="22"/>
        </w:rPr>
      </w:pP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3</w:t>
      </w:r>
      <w:r>
        <w:rPr>
          <w:rFonts w:ascii="黑体" w:eastAsia="黑体" w:cs="黑体" w:hint="eastAsia"/>
          <w:color w:val="211E1E"/>
          <w:sz w:val="22"/>
          <w:szCs w:val="22"/>
        </w:rPr>
        <w:t>维图像，墨西哥湾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</w:p>
    <w:p w:rsidR="009A3890" w:rsidRDefault="009A3890" w:rsidP="009A3890">
      <w:pPr>
        <w:pStyle w:val="CM9"/>
        <w:spacing w:after="127"/>
        <w:rPr>
          <w:rFonts w:ascii="汉仪大黑简乼." w:eastAsia="汉仪大黑简乼." w:cs="汉仪大黑简乼."/>
          <w:color w:val="1A5C82"/>
          <w:sz w:val="23"/>
          <w:szCs w:val="23"/>
        </w:rPr>
      </w:pPr>
      <w:r>
        <w:rPr>
          <w:rFonts w:ascii="汉仪大黑简乼." w:eastAsia="汉仪大黑简乼." w:cs="汉仪大黑简乼." w:hint="eastAsia"/>
          <w:color w:val="1A5C82"/>
          <w:sz w:val="23"/>
          <w:szCs w:val="23"/>
        </w:rPr>
        <w:t>其他图集</w:t>
      </w:r>
      <w:r>
        <w:rPr>
          <w:rFonts w:ascii="汉仪大黑简乼." w:eastAsia="汉仪大黑简乼." w:cs="汉仪大黑简乼."/>
          <w:color w:val="1A5C82"/>
          <w:sz w:val="23"/>
          <w:szCs w:val="23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汉仪大黑简乼." w:eastAsia="汉仪大黑简乼." w:cs="汉仪大黑简乼."/>
          <w:color w:val="000101"/>
          <w:sz w:val="22"/>
          <w:szCs w:val="22"/>
        </w:rPr>
        <w:t xml:space="preserve"> </w:t>
      </w:r>
      <w:r>
        <w:rPr>
          <w:rFonts w:ascii="汉仪大黑简乼." w:eastAsia="汉仪大黑简乼." w:cs="汉仪大黑简乼."/>
          <w:color w:val="000101"/>
          <w:sz w:val="22"/>
          <w:szCs w:val="22"/>
        </w:rPr>
        <w:tab/>
      </w:r>
      <w:r>
        <w:rPr>
          <w:rFonts w:ascii="黑体" w:eastAsia="黑体" w:cs="黑体" w:hint="eastAsia"/>
          <w:color w:val="211E1E"/>
          <w:sz w:val="22"/>
          <w:szCs w:val="22"/>
        </w:rPr>
        <w:t>阿拉伯板块地图集（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90</w:t>
      </w:r>
      <w:r>
        <w:rPr>
          <w:rFonts w:ascii="黑体" w:eastAsia="黑体" w:cs="黑体" w:hint="eastAsia"/>
          <w:color w:val="211E1E"/>
          <w:sz w:val="22"/>
          <w:szCs w:val="22"/>
        </w:rPr>
        <w:t>幅地图）</w:t>
      </w: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黑体" w:eastAsia="黑体" w:cs="黑体" w:hint="eastAsia"/>
          <w:color w:val="211E1E"/>
          <w:sz w:val="22"/>
          <w:szCs w:val="22"/>
        </w:rPr>
        <w:t>苏伊士湾地图集（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25</w:t>
      </w:r>
      <w:r>
        <w:rPr>
          <w:rFonts w:ascii="黑体" w:eastAsia="黑体" w:cs="黑体" w:hint="eastAsia"/>
          <w:color w:val="211E1E"/>
          <w:sz w:val="22"/>
          <w:szCs w:val="22"/>
        </w:rPr>
        <w:t>幅图）</w:t>
      </w: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黑体" w:eastAsia="黑体" w:cs="黑体" w:hint="eastAsia"/>
          <w:color w:val="211E1E"/>
          <w:sz w:val="22"/>
          <w:szCs w:val="22"/>
        </w:rPr>
        <w:t>伊拉克地图集（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20</w:t>
      </w:r>
      <w:r>
        <w:rPr>
          <w:rFonts w:ascii="黑体" w:eastAsia="黑体" w:cs="黑体" w:hint="eastAsia"/>
          <w:color w:val="211E1E"/>
          <w:sz w:val="22"/>
          <w:szCs w:val="22"/>
        </w:rPr>
        <w:t>幅图）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黑体" w:eastAsia="黑体" w:cs="黑体" w:hint="eastAsia"/>
          <w:color w:val="211E1E"/>
          <w:sz w:val="22"/>
          <w:szCs w:val="22"/>
        </w:rPr>
        <w:t>利比亚地图集（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90</w:t>
      </w:r>
      <w:r>
        <w:rPr>
          <w:rFonts w:ascii="黑体" w:eastAsia="黑体" w:cs="黑体" w:hint="eastAsia"/>
          <w:color w:val="211E1E"/>
          <w:sz w:val="22"/>
          <w:szCs w:val="22"/>
        </w:rPr>
        <w:t>幅图）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黑体" w:eastAsia="黑体" w:cs="黑体" w:hint="eastAsia"/>
          <w:color w:val="211E1E"/>
          <w:sz w:val="22"/>
          <w:szCs w:val="22"/>
        </w:rPr>
        <w:t>东南亚地图集：地质横截面和结构图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AAPG Bulletin</w:t>
      </w:r>
      <w:r>
        <w:rPr>
          <w:rFonts w:ascii="黑体" w:eastAsia="黑体" w:cs="黑体" w:hint="eastAsia"/>
          <w:color w:val="211E1E"/>
          <w:sz w:val="22"/>
          <w:szCs w:val="22"/>
        </w:rPr>
        <w:t>中的地理图（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2006</w:t>
      </w:r>
      <w:r>
        <w:rPr>
          <w:rFonts w:ascii="黑体" w:eastAsia="黑体" w:cs="黑体" w:hint="eastAsia"/>
          <w:color w:val="211E1E"/>
          <w:sz w:val="22"/>
          <w:szCs w:val="22"/>
        </w:rPr>
        <w:t>年至今）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</w:p>
    <w:p w:rsidR="009A3890" w:rsidRDefault="009A3890" w:rsidP="009A3890">
      <w:pPr>
        <w:pStyle w:val="Default"/>
        <w:rPr>
          <w:rFonts w:cs="Times New Roman"/>
          <w:color w:val="auto"/>
        </w:rPr>
      </w:pPr>
    </w:p>
    <w:p w:rsidR="009A3890" w:rsidRDefault="009A3890" w:rsidP="009A3890">
      <w:pPr>
        <w:pStyle w:val="CM9"/>
        <w:spacing w:after="89"/>
        <w:rPr>
          <w:rFonts w:cs="华文中宋"/>
          <w:color w:val="1A5C82"/>
          <w:sz w:val="36"/>
          <w:szCs w:val="36"/>
        </w:rPr>
      </w:pPr>
      <w:r>
        <w:rPr>
          <w:rFonts w:cs="华文中宋" w:hint="eastAsia"/>
          <w:color w:val="1A5C82"/>
          <w:sz w:val="36"/>
          <w:szCs w:val="36"/>
        </w:rPr>
        <w:t>数据库</w:t>
      </w:r>
    </w:p>
    <w:p w:rsidR="009A3890" w:rsidRDefault="009A3890" w:rsidP="009A3890">
      <w:pPr>
        <w:pStyle w:val="CM10"/>
        <w:spacing w:after="255" w:line="266" w:lineRule="atLeast"/>
        <w:rPr>
          <w:rFonts w:ascii="黑体" w:eastAsia="黑体" w:cs="黑体"/>
          <w:color w:val="211E1E"/>
          <w:sz w:val="22"/>
          <w:szCs w:val="22"/>
        </w:rPr>
      </w:pPr>
      <w:r>
        <w:rPr>
          <w:rFonts w:ascii="黑体" w:eastAsia="黑体" w:cs="黑体" w:hint="eastAsia"/>
          <w:color w:val="211E1E"/>
          <w:sz w:val="22"/>
          <w:szCs w:val="22"/>
        </w:rPr>
        <w:t>下面为截止至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2010</w:t>
      </w:r>
      <w:r>
        <w:rPr>
          <w:rFonts w:ascii="黑体" w:eastAsia="黑体" w:cs="黑体" w:hint="eastAsia"/>
          <w:color w:val="211E1E"/>
          <w:sz w:val="22"/>
          <w:szCs w:val="22"/>
        </w:rPr>
        <w:t>年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9</w:t>
      </w:r>
      <w:r>
        <w:rPr>
          <w:rFonts w:ascii="黑体" w:eastAsia="黑体" w:cs="黑体" w:hint="eastAsia"/>
          <w:color w:val="211E1E"/>
          <w:sz w:val="22"/>
          <w:szCs w:val="22"/>
        </w:rPr>
        <w:t>月的资源列表。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CM8"/>
        <w:rPr>
          <w:rFonts w:ascii="汉仪大黑简乼." w:eastAsia="汉仪大黑简乼." w:cs="汉仪大黑简乼.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汉仪大黑简乼." w:eastAsia="汉仪大黑简乼." w:cs="汉仪大黑简乼." w:hint="eastAsia"/>
          <w:color w:val="211E1E"/>
          <w:sz w:val="22"/>
          <w:szCs w:val="22"/>
        </w:rPr>
        <w:t>油气田数据库</w:t>
      </w:r>
      <w:r>
        <w:rPr>
          <w:rFonts w:ascii="汉仪大黑简乼." w:eastAsia="汉仪大黑简乼." w:cs="汉仪大黑简乼.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spacing w:line="266" w:lineRule="atLeast"/>
        <w:ind w:left="900" w:hanging="180"/>
        <w:rPr>
          <w:rFonts w:ascii="黑体" w:eastAsia="黑体" w:cs="黑体"/>
          <w:color w:val="211E1E"/>
          <w:sz w:val="22"/>
          <w:szCs w:val="22"/>
        </w:rPr>
      </w:pP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1700</w:t>
      </w:r>
      <w:r>
        <w:rPr>
          <w:rFonts w:ascii="黑体" w:eastAsia="黑体" w:cs="黑体" w:hint="eastAsia"/>
          <w:color w:val="211E1E"/>
          <w:sz w:val="22"/>
          <w:szCs w:val="22"/>
        </w:rPr>
        <w:t>个油、汽田，包含链接指向插图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/</w:t>
      </w:r>
      <w:r>
        <w:rPr>
          <w:rFonts w:ascii="黑体" w:eastAsia="黑体" w:cs="黑体" w:hint="eastAsia"/>
          <w:color w:val="211E1E"/>
          <w:sz w:val="22"/>
          <w:szCs w:val="22"/>
        </w:rPr>
        <w:t>地图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/</w:t>
      </w:r>
      <w:r>
        <w:rPr>
          <w:rFonts w:ascii="黑体" w:eastAsia="黑体" w:cs="黑体" w:hint="eastAsia"/>
          <w:color w:val="211E1E"/>
          <w:sz w:val="22"/>
          <w:szCs w:val="22"/>
        </w:rPr>
        <w:t>图片，发现历史、钻探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/</w:t>
      </w:r>
      <w:r>
        <w:rPr>
          <w:rFonts w:ascii="黑体" w:eastAsia="黑体" w:cs="黑体" w:hint="eastAsia"/>
          <w:color w:val="211E1E"/>
          <w:sz w:val="22"/>
          <w:szCs w:val="22"/>
        </w:rPr>
        <w:t>完工、生产、储藏、生油层、地层、结构和区域概述</w:t>
      </w:r>
    </w:p>
    <w:p w:rsidR="009A3890" w:rsidRDefault="009A3890" w:rsidP="009A3890">
      <w:pPr>
        <w:pStyle w:val="Default"/>
        <w:spacing w:line="266" w:lineRule="atLeast"/>
        <w:ind w:left="900" w:right="185" w:hanging="180"/>
        <w:rPr>
          <w:rFonts w:ascii="黑体" w:eastAsia="黑体" w:cs="黑体"/>
          <w:color w:val="211E1E"/>
          <w:sz w:val="22"/>
          <w:szCs w:val="22"/>
        </w:rPr>
      </w:pP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黑体" w:eastAsia="黑体" w:cs="黑体" w:hint="eastAsia"/>
          <w:color w:val="211E1E"/>
          <w:sz w:val="22"/>
          <w:szCs w:val="22"/>
        </w:rPr>
        <w:t>格式搜索（预先设定的标准的菜单，例如盆地名称、盆地类型、储层年龄、储层岩性、结构类型、沉积环境等）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汉仪大黑简乼." w:eastAsia="汉仪大黑简乼." w:cs="汉仪大黑简乼.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汉仪大黑简乼." w:eastAsia="汉仪大黑简乼." w:cs="汉仪大黑简乼." w:hint="eastAsia"/>
          <w:color w:val="211E1E"/>
          <w:sz w:val="22"/>
          <w:szCs w:val="22"/>
        </w:rPr>
        <w:t>生油层数据库</w:t>
      </w:r>
      <w:r>
        <w:rPr>
          <w:rFonts w:ascii="汉仪大黑简乼." w:eastAsia="汉仪大黑简乼." w:cs="汉仪大黑简乼.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21800</w:t>
      </w:r>
      <w:r>
        <w:rPr>
          <w:rFonts w:ascii="黑体" w:eastAsia="黑体" w:cs="黑体" w:hint="eastAsia"/>
          <w:color w:val="211E1E"/>
          <w:sz w:val="22"/>
          <w:szCs w:val="22"/>
        </w:rPr>
        <w:t>个地点（多为侏罗纪和白垩纪地层）</w:t>
      </w: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黑体" w:eastAsia="黑体" w:cs="黑体" w:hint="eastAsia"/>
          <w:color w:val="211E1E"/>
          <w:sz w:val="22"/>
          <w:szCs w:val="22"/>
        </w:rPr>
        <w:t>更多生油层数据，参见生油层地图集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汉仪大黑简乼." w:eastAsia="汉仪大黑简乼." w:cs="汉仪大黑简乼.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DPFKG E+ Gill Sans" w:eastAsia="DPFKG E+ Gill Sans" w:cs="DPFKG E+ Gill Sans"/>
          <w:b/>
          <w:bCs/>
          <w:color w:val="211E1E"/>
          <w:sz w:val="22"/>
          <w:szCs w:val="22"/>
        </w:rPr>
        <w:t>Powley</w:t>
      </w:r>
      <w:r>
        <w:rPr>
          <w:rFonts w:ascii="汉仪大黑简乼." w:eastAsia="汉仪大黑简乼." w:cs="汉仪大黑简乼." w:hint="eastAsia"/>
          <w:color w:val="211E1E"/>
          <w:sz w:val="22"/>
          <w:szCs w:val="22"/>
        </w:rPr>
        <w:t>封隔体</w:t>
      </w:r>
      <w:r>
        <w:rPr>
          <w:rFonts w:ascii="汉仪大黑简乼." w:eastAsia="汉仪大黑简乼." w:cs="汉仪大黑简乼."/>
          <w:color w:val="211E1E"/>
          <w:sz w:val="22"/>
          <w:szCs w:val="22"/>
        </w:rPr>
        <w:t>/</w:t>
      </w:r>
      <w:r>
        <w:rPr>
          <w:rFonts w:ascii="汉仪大黑简乼." w:eastAsia="汉仪大黑简乼." w:cs="汉仪大黑简乼." w:hint="eastAsia"/>
          <w:color w:val="211E1E"/>
          <w:sz w:val="22"/>
          <w:szCs w:val="22"/>
        </w:rPr>
        <w:t>压力数据库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黑体" w:eastAsia="黑体" w:cs="黑体" w:hint="eastAsia"/>
          <w:color w:val="211E1E"/>
          <w:sz w:val="22"/>
          <w:szCs w:val="22"/>
        </w:rPr>
        <w:t>超过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200</w:t>
      </w:r>
      <w:r>
        <w:rPr>
          <w:rFonts w:ascii="黑体" w:eastAsia="黑体" w:cs="黑体" w:hint="eastAsia"/>
          <w:color w:val="211E1E"/>
          <w:sz w:val="22"/>
          <w:szCs w:val="22"/>
        </w:rPr>
        <w:t>个世界范围内的深度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/</w:t>
      </w:r>
      <w:r>
        <w:rPr>
          <w:rFonts w:ascii="黑体" w:eastAsia="黑体" w:cs="黑体" w:hint="eastAsia"/>
          <w:color w:val="211E1E"/>
          <w:sz w:val="22"/>
          <w:szCs w:val="22"/>
        </w:rPr>
        <w:t>压力点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汉仪大黑简乼." w:eastAsia="汉仪大黑简乼." w:cs="汉仪大黑简乼.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汉仪大黑简乼." w:eastAsia="汉仪大黑简乼." w:cs="汉仪大黑简乼." w:hint="eastAsia"/>
          <w:color w:val="211E1E"/>
          <w:sz w:val="22"/>
          <w:szCs w:val="22"/>
        </w:rPr>
        <w:t>储油层数据库</w:t>
      </w:r>
      <w:r>
        <w:rPr>
          <w:rFonts w:ascii="汉仪大黑简乼." w:eastAsia="汉仪大黑简乼." w:cs="汉仪大黑简乼.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500</w:t>
      </w:r>
      <w:r>
        <w:rPr>
          <w:rFonts w:ascii="黑体" w:eastAsia="黑体" w:cs="黑体" w:hint="eastAsia"/>
          <w:color w:val="211E1E"/>
          <w:sz w:val="22"/>
          <w:szCs w:val="22"/>
        </w:rPr>
        <w:t>个储油层，涵盖南大西洋边缘、地中海地区、北海、西加拿大</w:t>
      </w: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黑体" w:eastAsia="黑体" w:cs="黑体" w:hint="eastAsia"/>
          <w:color w:val="211E1E"/>
          <w:sz w:val="22"/>
          <w:szCs w:val="22"/>
        </w:rPr>
        <w:t>提供表格检索（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form-search</w:t>
      </w:r>
      <w:r>
        <w:rPr>
          <w:rFonts w:ascii="黑体" w:eastAsia="黑体" w:cs="黑体" w:hint="eastAsia"/>
          <w:color w:val="211E1E"/>
          <w:sz w:val="22"/>
          <w:szCs w:val="22"/>
        </w:rPr>
        <w:t>）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汉仪大黑简乼." w:eastAsia="汉仪大黑简乼." w:cs="汉仪大黑简乼.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DPFKG E+ Gill Sans" w:eastAsia="DPFKG E+ Gill Sans" w:cs="DPFKG E+ Gill Sans"/>
          <w:b/>
          <w:bCs/>
          <w:color w:val="211E1E"/>
          <w:sz w:val="22"/>
          <w:szCs w:val="22"/>
        </w:rPr>
        <w:t>M.K. Horn</w:t>
      </w:r>
      <w:r>
        <w:rPr>
          <w:rFonts w:ascii="汉仪大黑简乼." w:eastAsia="汉仪大黑简乼." w:cs="汉仪大黑简乼." w:hint="eastAsia"/>
          <w:color w:val="211E1E"/>
          <w:sz w:val="22"/>
          <w:szCs w:val="22"/>
        </w:rPr>
        <w:t>埋藏史数据库</w:t>
      </w:r>
      <w:r>
        <w:rPr>
          <w:rFonts w:ascii="汉仪大黑简乼." w:eastAsia="汉仪大黑简乼." w:cs="汉仪大黑简乼.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cs="黑体"/>
          <w:color w:val="211E1E"/>
          <w:sz w:val="22"/>
          <w:szCs w:val="22"/>
        </w:rPr>
      </w:pP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740</w:t>
      </w:r>
      <w:r>
        <w:rPr>
          <w:rFonts w:ascii="黑体" w:eastAsia="黑体" w:cs="黑体" w:hint="eastAsia"/>
          <w:color w:val="211E1E"/>
          <w:sz w:val="22"/>
          <w:szCs w:val="22"/>
        </w:rPr>
        <w:t>个钻井、钻井群或区域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汉仪大黑简乼." w:eastAsia="汉仪大黑简乼." w:cs="汉仪大黑简乼.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cs="黑体"/>
          <w:color w:val="000101"/>
          <w:sz w:val="22"/>
          <w:szCs w:val="22"/>
        </w:rPr>
        <w:t xml:space="preserve"> </w:t>
      </w:r>
      <w:r>
        <w:rPr>
          <w:rFonts w:ascii="汉仪大黑简乼." w:eastAsia="汉仪大黑简乼." w:cs="汉仪大黑简乼." w:hint="eastAsia"/>
          <w:color w:val="211E1E"/>
          <w:sz w:val="22"/>
          <w:szCs w:val="22"/>
        </w:rPr>
        <w:t>碳酸盐岩隆数据库</w:t>
      </w:r>
      <w:r>
        <w:rPr>
          <w:rFonts w:ascii="汉仪大黑简乼." w:eastAsia="汉仪大黑简乼." w:cs="汉仪大黑简乼.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汉仪大黑简乼." w:eastAsia="汉仪大黑简乼." w:cs="汉仪大黑简乼."/>
          <w:color w:val="211E1E"/>
          <w:sz w:val="22"/>
          <w:szCs w:val="22"/>
        </w:rPr>
      </w:pPr>
    </w:p>
    <w:p w:rsidR="009A3890" w:rsidRDefault="009A3890" w:rsidP="009A3890">
      <w:pPr>
        <w:pStyle w:val="CM5"/>
        <w:ind w:left="720"/>
        <w:rPr>
          <w:rFonts w:ascii="黑体" w:eastAsia="黑体" w:cs="黑体"/>
          <w:color w:val="211E1E"/>
          <w:sz w:val="22"/>
          <w:szCs w:val="22"/>
        </w:rPr>
      </w:pP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79</w:t>
      </w:r>
      <w:r>
        <w:rPr>
          <w:rFonts w:ascii="黑体" w:eastAsia="黑体" w:cs="黑体" w:hint="eastAsia"/>
          <w:color w:val="211E1E"/>
          <w:sz w:val="22"/>
          <w:szCs w:val="22"/>
        </w:rPr>
        <w:t>个正在生成的碳酸盐岩隆</w:t>
      </w: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黑体" w:eastAsia="黑体" w:cs="黑体" w:hint="eastAsia"/>
          <w:color w:val="211E1E"/>
          <w:sz w:val="22"/>
          <w:szCs w:val="22"/>
        </w:rPr>
        <w:t>核心油藏描述参数</w:t>
      </w:r>
    </w:p>
    <w:p w:rsidR="009A3890" w:rsidRDefault="009A3890" w:rsidP="009A3890">
      <w:pPr>
        <w:pStyle w:val="Default"/>
        <w:ind w:left="8187" w:hanging="7468"/>
        <w:rPr>
          <w:rFonts w:ascii="汉仪大黑简乼." w:eastAsia="汉仪大黑简乼." w:hAnsi="Gill Sans MT" w:cs="汉仪大黑简乼."/>
          <w:color w:val="1A5C82"/>
          <w:sz w:val="22"/>
          <w:szCs w:val="22"/>
        </w:rPr>
      </w:pPr>
      <w:r>
        <w:rPr>
          <w:rFonts w:ascii="黑体" w:eastAsia="黑体" w:cs="黑体"/>
          <w:color w:val="211E1E"/>
          <w:sz w:val="22"/>
          <w:szCs w:val="22"/>
        </w:rPr>
        <w:t>-</w:t>
      </w:r>
      <w:r>
        <w:rPr>
          <w:rFonts w:ascii="黑体" w:eastAsia="黑体" w:cs="黑体" w:hint="eastAsia"/>
          <w:color w:val="211E1E"/>
          <w:sz w:val="22"/>
          <w:szCs w:val="22"/>
        </w:rPr>
        <w:t>提供薄片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  <w:r>
        <w:rPr>
          <w:rFonts w:ascii="DLLCA G+ Gill Sans" w:eastAsia="DLLCA G+ Gill Sans" w:cs="DLLCA G+ Gill Sans"/>
          <w:color w:val="211E1E"/>
          <w:sz w:val="22"/>
          <w:szCs w:val="22"/>
        </w:rPr>
        <w:t>/</w:t>
      </w:r>
      <w:r>
        <w:rPr>
          <w:rFonts w:ascii="黑体" w:eastAsia="黑体" w:cs="黑体" w:hint="eastAsia"/>
          <w:color w:val="211E1E"/>
          <w:sz w:val="22"/>
          <w:szCs w:val="22"/>
        </w:rPr>
        <w:t>核心照片和地质图的链接</w:t>
      </w:r>
      <w:r>
        <w:rPr>
          <w:rFonts w:ascii="黑体" w:eastAsia="黑体" w:cs="黑体"/>
          <w:color w:val="211E1E"/>
          <w:sz w:val="22"/>
          <w:szCs w:val="22"/>
        </w:rPr>
        <w:t xml:space="preserve"> </w:t>
      </w:r>
      <w:r>
        <w:rPr>
          <w:rFonts w:ascii="黑体" w:eastAsia="黑体" w:cs="黑体"/>
          <w:color w:val="211E1E"/>
          <w:sz w:val="22"/>
          <w:szCs w:val="22"/>
        </w:rPr>
        <w:tab/>
      </w:r>
      <w:r>
        <w:rPr>
          <w:rFonts w:ascii="Gill Sans MT" w:eastAsia="黑体" w:hAnsi="Gill Sans MT" w:cs="Gill Sans MT"/>
          <w:b/>
          <w:bCs/>
          <w:i/>
          <w:iCs/>
          <w:color w:val="1A5C82"/>
          <w:position w:val="9"/>
          <w:sz w:val="20"/>
          <w:szCs w:val="20"/>
          <w:vertAlign w:val="superscript"/>
        </w:rPr>
        <w:t xml:space="preserve">M.K. Horn </w:t>
      </w:r>
      <w:r>
        <w:rPr>
          <w:rFonts w:ascii="汉仪大黑简乼." w:eastAsia="汉仪大黑简乼." w:hAnsi="Gill Sans MT" w:cs="汉仪大黑简乼." w:hint="eastAsia"/>
          <w:color w:val="1A5C82"/>
          <w:position w:val="11"/>
          <w:sz w:val="22"/>
          <w:szCs w:val="22"/>
          <w:vertAlign w:val="superscript"/>
        </w:rPr>
        <w:t>埋藏史数据库</w:t>
      </w:r>
    </w:p>
    <w:p w:rsidR="009A3890" w:rsidRDefault="009A3890" w:rsidP="009A3890">
      <w:pPr>
        <w:pStyle w:val="Default"/>
        <w:rPr>
          <w:rFonts w:ascii="汉仪大黑简乼." w:eastAsia="汉仪大黑简乼." w:hAnsi="Gill Sans MT" w:cs="汉仪大黑简乼.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汉仪大黑简乼." w:eastAsia="汉仪大黑简乼." w:hAnsi="Gill Sans MT" w:cs="汉仪大黑简乼."/>
          <w:color w:val="000101"/>
          <w:sz w:val="22"/>
          <w:szCs w:val="22"/>
        </w:rPr>
        <w:t xml:space="preserve"> </w:t>
      </w:r>
      <w:r>
        <w:rPr>
          <w:rFonts w:ascii="汉仪大黑简乼." w:eastAsia="汉仪大黑简乼." w:hAnsi="Gill Sans MT" w:cs="汉仪大黑简乼." w:hint="eastAsia"/>
          <w:color w:val="211E1E"/>
          <w:sz w:val="22"/>
          <w:szCs w:val="22"/>
        </w:rPr>
        <w:t>低阻钻井记录</w:t>
      </w:r>
      <w:r>
        <w:rPr>
          <w:rFonts w:ascii="汉仪大黑简乼." w:eastAsia="汉仪大黑简乼." w:hAnsi="Gill Sans MT" w:cs="汉仪大黑简乼."/>
          <w:color w:val="211E1E"/>
          <w:sz w:val="22"/>
          <w:szCs w:val="22"/>
        </w:rPr>
        <w:t>/</w:t>
      </w:r>
      <w:r>
        <w:rPr>
          <w:rFonts w:ascii="汉仪大黑简乼." w:eastAsia="汉仪大黑简乼." w:hAnsi="Gill Sans MT" w:cs="汉仪大黑简乼." w:hint="eastAsia"/>
          <w:color w:val="211E1E"/>
          <w:sz w:val="22"/>
          <w:szCs w:val="22"/>
        </w:rPr>
        <w:t>对比储层数据库</w:t>
      </w:r>
    </w:p>
    <w:p w:rsidR="009A3890" w:rsidRDefault="009A3890" w:rsidP="009A3890">
      <w:pPr>
        <w:pStyle w:val="Default"/>
        <w:rPr>
          <w:rFonts w:ascii="黑体" w:eastAsia="黑体" w:hAnsi="Gill Sans MT" w:cs="黑体"/>
          <w:color w:val="211E1E"/>
          <w:sz w:val="22"/>
          <w:szCs w:val="22"/>
        </w:rPr>
      </w:pPr>
      <w:r>
        <w:rPr>
          <w:rFonts w:ascii="黑体" w:eastAsia="黑体" w:hAnsi="Gill Sans MT" w:cs="黑体"/>
          <w:color w:val="211E1E"/>
          <w:sz w:val="22"/>
          <w:szCs w:val="22"/>
        </w:rPr>
        <w:t>-</w:t>
      </w:r>
      <w:r>
        <w:rPr>
          <w:rFonts w:ascii="黑体" w:eastAsia="黑体" w:hAnsi="Gill Sans MT" w:cs="黑体" w:hint="eastAsia"/>
          <w:color w:val="211E1E"/>
          <w:sz w:val="22"/>
          <w:szCs w:val="22"/>
        </w:rPr>
        <w:t>墨西哥湾</w:t>
      </w:r>
      <w:r>
        <w:rPr>
          <w:rFonts w:ascii="黑体" w:eastAsia="黑体" w:hAnsi="Gill Sans MT" w:cs="黑体"/>
          <w:color w:val="211E1E"/>
          <w:sz w:val="22"/>
          <w:szCs w:val="22"/>
        </w:rPr>
        <w:t xml:space="preserve"> </w:t>
      </w:r>
      <w:r>
        <w:rPr>
          <w:rFonts w:ascii="DLLCA G+ Gill Sans" w:eastAsia="DLLCA G+ Gill Sans" w:hAnsi="Gill Sans MT" w:cs="DLLCA G+ Gill Sans"/>
          <w:color w:val="211E1E"/>
          <w:sz w:val="22"/>
          <w:szCs w:val="22"/>
        </w:rPr>
        <w:t>105</w:t>
      </w:r>
      <w:r>
        <w:rPr>
          <w:rFonts w:ascii="黑体" w:eastAsia="黑体" w:hAnsi="Gill Sans MT" w:cs="黑体" w:hint="eastAsia"/>
          <w:color w:val="211E1E"/>
          <w:sz w:val="22"/>
          <w:szCs w:val="22"/>
        </w:rPr>
        <w:t>个岩块</w:t>
      </w:r>
      <w:r>
        <w:rPr>
          <w:rFonts w:ascii="黑体" w:eastAsia="黑体" w:hAnsi="Gill Sans MT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汉仪大黑简乼." w:eastAsia="汉仪大黑简乼." w:hAnsi="Gill Sans MT" w:cs="汉仪大黑简乼.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lastRenderedPageBreak/>
        <w:t>•</w:t>
      </w:r>
      <w:r>
        <w:rPr>
          <w:rFonts w:ascii="黑体" w:eastAsia="黑体" w:hAnsi="Gill Sans MT" w:cs="黑体"/>
          <w:color w:val="000101"/>
          <w:sz w:val="22"/>
          <w:szCs w:val="22"/>
        </w:rPr>
        <w:t xml:space="preserve"> </w:t>
      </w:r>
      <w:r>
        <w:rPr>
          <w:rFonts w:ascii="汉仪大黑简乼." w:eastAsia="汉仪大黑简乼." w:hAnsi="Gill Sans MT" w:cs="汉仪大黑简乼." w:hint="eastAsia"/>
          <w:color w:val="211E1E"/>
          <w:sz w:val="22"/>
          <w:szCs w:val="22"/>
        </w:rPr>
        <w:t>核心数据库</w:t>
      </w:r>
      <w:r>
        <w:rPr>
          <w:rFonts w:ascii="汉仪大黑简乼." w:eastAsia="汉仪大黑简乼." w:hAnsi="Gill Sans MT" w:cs="汉仪大黑简乼.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hAnsi="Gill Sans MT" w:cs="黑体"/>
          <w:color w:val="211E1E"/>
          <w:sz w:val="22"/>
          <w:szCs w:val="22"/>
        </w:rPr>
      </w:pPr>
      <w:r>
        <w:rPr>
          <w:rFonts w:ascii="黑体" w:eastAsia="黑体" w:hAnsi="Gill Sans MT" w:cs="黑体"/>
          <w:color w:val="211E1E"/>
          <w:sz w:val="22"/>
          <w:szCs w:val="22"/>
        </w:rPr>
        <w:t>-</w:t>
      </w:r>
      <w:r>
        <w:rPr>
          <w:rFonts w:ascii="DLLCA G+ Gill Sans" w:eastAsia="DLLCA G+ Gill Sans" w:hAnsi="Gill Sans MT" w:cs="DLLCA G+ Gill Sans"/>
          <w:color w:val="211E1E"/>
          <w:sz w:val="22"/>
          <w:szCs w:val="22"/>
        </w:rPr>
        <w:t>1692</w:t>
      </w:r>
      <w:r>
        <w:rPr>
          <w:rFonts w:ascii="黑体" w:eastAsia="黑体" w:hAnsi="Gill Sans MT" w:cs="黑体" w:hint="eastAsia"/>
          <w:color w:val="211E1E"/>
          <w:sz w:val="22"/>
          <w:szCs w:val="22"/>
        </w:rPr>
        <w:t>幅图片</w:t>
      </w:r>
      <w:r>
        <w:rPr>
          <w:rFonts w:ascii="黑体" w:eastAsia="黑体" w:hAnsi="Gill Sans MT" w:cs="黑体"/>
          <w:color w:val="211E1E"/>
          <w:sz w:val="22"/>
          <w:szCs w:val="22"/>
        </w:rPr>
        <w:t>-</w:t>
      </w:r>
      <w:r>
        <w:rPr>
          <w:rFonts w:ascii="黑体" w:eastAsia="黑体" w:hAnsi="Gill Sans MT" w:cs="黑体" w:hint="eastAsia"/>
          <w:color w:val="211E1E"/>
          <w:sz w:val="22"/>
          <w:szCs w:val="22"/>
        </w:rPr>
        <w:t>加拿大：</w:t>
      </w:r>
      <w:r>
        <w:rPr>
          <w:rFonts w:ascii="黑体" w:eastAsia="黑体" w:hAnsi="Gill Sans MT" w:cs="黑体"/>
          <w:color w:val="211E1E"/>
          <w:sz w:val="22"/>
          <w:szCs w:val="22"/>
        </w:rPr>
        <w:t xml:space="preserve"> </w:t>
      </w:r>
      <w:r>
        <w:rPr>
          <w:rFonts w:ascii="DLLCA G+ Gill Sans" w:eastAsia="DLLCA G+ Gill Sans" w:hAnsi="Gill Sans MT" w:cs="DLLCA G+ Gill Sans"/>
          <w:color w:val="211E1E"/>
          <w:sz w:val="22"/>
          <w:szCs w:val="22"/>
        </w:rPr>
        <w:t>9</w:t>
      </w:r>
      <w:r>
        <w:rPr>
          <w:rFonts w:ascii="黑体" w:eastAsia="黑体" w:hAnsi="Gill Sans MT" w:cs="黑体" w:hint="eastAsia"/>
          <w:color w:val="211E1E"/>
          <w:sz w:val="22"/>
          <w:szCs w:val="22"/>
        </w:rPr>
        <w:t>个案例研究</w:t>
      </w:r>
      <w:r>
        <w:rPr>
          <w:rFonts w:ascii="黑体" w:eastAsia="黑体" w:hAnsi="Gill Sans MT" w:cs="黑体"/>
          <w:color w:val="211E1E"/>
          <w:sz w:val="22"/>
          <w:szCs w:val="22"/>
        </w:rPr>
        <w:t>-</w:t>
      </w:r>
      <w:r>
        <w:rPr>
          <w:rFonts w:ascii="黑体" w:eastAsia="黑体" w:hAnsi="Gill Sans MT" w:cs="黑体" w:hint="eastAsia"/>
          <w:color w:val="211E1E"/>
          <w:sz w:val="22"/>
          <w:szCs w:val="22"/>
        </w:rPr>
        <w:t>阿拉斯加：</w:t>
      </w:r>
      <w:r>
        <w:rPr>
          <w:rFonts w:ascii="黑体" w:eastAsia="黑体" w:hAnsi="Gill Sans MT" w:cs="黑体"/>
          <w:color w:val="211E1E"/>
          <w:sz w:val="22"/>
          <w:szCs w:val="22"/>
        </w:rPr>
        <w:t xml:space="preserve"> </w:t>
      </w:r>
      <w:r>
        <w:rPr>
          <w:rFonts w:ascii="DLLCA G+ Gill Sans" w:eastAsia="DLLCA G+ Gill Sans" w:hAnsi="Gill Sans MT" w:cs="DLLCA G+ Gill Sans"/>
          <w:color w:val="211E1E"/>
          <w:sz w:val="22"/>
          <w:szCs w:val="22"/>
        </w:rPr>
        <w:t>53</w:t>
      </w:r>
      <w:r>
        <w:rPr>
          <w:rFonts w:ascii="黑体" w:eastAsia="黑体" w:hAnsi="Gill Sans MT" w:cs="黑体" w:hint="eastAsia"/>
          <w:color w:val="211E1E"/>
          <w:sz w:val="22"/>
          <w:szCs w:val="22"/>
        </w:rPr>
        <w:t>个案例研究</w:t>
      </w:r>
      <w:r>
        <w:rPr>
          <w:rFonts w:ascii="黑体" w:eastAsia="黑体" w:hAnsi="Gill Sans MT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汉仪大黑简乼." w:eastAsia="汉仪大黑简乼." w:hAnsi="Gill Sans MT" w:cs="汉仪大黑简乼."/>
          <w:color w:val="211E1E"/>
          <w:sz w:val="22"/>
          <w:szCs w:val="22"/>
        </w:rPr>
      </w:pPr>
      <w:r>
        <w:rPr>
          <w:rFonts w:ascii="微软雅黑" w:eastAsia="微软雅黑" w:hAnsi="微软雅黑" w:cs="微软雅黑"/>
          <w:color w:val="000101"/>
          <w:sz w:val="22"/>
          <w:szCs w:val="22"/>
        </w:rPr>
        <w:t>•</w:t>
      </w:r>
      <w:r>
        <w:rPr>
          <w:rFonts w:ascii="黑体" w:eastAsia="黑体" w:hAnsi="Gill Sans MT" w:cs="黑体"/>
          <w:color w:val="000101"/>
          <w:sz w:val="22"/>
          <w:szCs w:val="22"/>
        </w:rPr>
        <w:t xml:space="preserve"> </w:t>
      </w:r>
      <w:r>
        <w:rPr>
          <w:rFonts w:ascii="汉仪大黑简乼." w:eastAsia="汉仪大黑简乼." w:hAnsi="Gill Sans MT" w:cs="汉仪大黑简乼." w:hint="eastAsia"/>
          <w:color w:val="211E1E"/>
          <w:sz w:val="22"/>
          <w:szCs w:val="22"/>
        </w:rPr>
        <w:t>美国地质勘探局地质区数据库</w:t>
      </w:r>
      <w:r>
        <w:rPr>
          <w:rFonts w:ascii="汉仪大黑简乼." w:eastAsia="汉仪大黑简乼." w:hAnsi="Gill Sans MT" w:cs="汉仪大黑简乼.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黑体" w:eastAsia="黑体" w:hAnsi="Gill Sans MT" w:cs="黑体"/>
          <w:color w:val="211E1E"/>
          <w:sz w:val="22"/>
          <w:szCs w:val="22"/>
        </w:rPr>
      </w:pPr>
      <w:r>
        <w:rPr>
          <w:rFonts w:ascii="黑体" w:eastAsia="黑体" w:hAnsi="Gill Sans MT" w:cs="黑体"/>
          <w:color w:val="211E1E"/>
          <w:sz w:val="22"/>
          <w:szCs w:val="22"/>
        </w:rPr>
        <w:t>-</w:t>
      </w:r>
      <w:r>
        <w:rPr>
          <w:rFonts w:ascii="DLLCA G+ Gill Sans" w:eastAsia="DLLCA G+ Gill Sans" w:hAnsi="Gill Sans MT" w:cs="DLLCA G+ Gill Sans"/>
          <w:color w:val="211E1E"/>
          <w:sz w:val="22"/>
          <w:szCs w:val="22"/>
        </w:rPr>
        <w:t>120</w:t>
      </w:r>
      <w:r>
        <w:rPr>
          <w:rFonts w:ascii="黑体" w:eastAsia="黑体" w:hAnsi="Gill Sans MT" w:cs="黑体" w:hint="eastAsia"/>
          <w:color w:val="211E1E"/>
          <w:sz w:val="22"/>
          <w:szCs w:val="22"/>
        </w:rPr>
        <w:t>个地质区、超过</w:t>
      </w:r>
      <w:r>
        <w:rPr>
          <w:rFonts w:ascii="DLLCA G+ Gill Sans" w:eastAsia="DLLCA G+ Gill Sans" w:hAnsi="Gill Sans MT" w:cs="DLLCA G+ Gill Sans"/>
          <w:color w:val="211E1E"/>
          <w:sz w:val="22"/>
          <w:szCs w:val="22"/>
        </w:rPr>
        <w:t>1200</w:t>
      </w:r>
      <w:r>
        <w:rPr>
          <w:rFonts w:ascii="黑体" w:eastAsia="黑体" w:hAnsi="Gill Sans MT" w:cs="黑体" w:hint="eastAsia"/>
          <w:color w:val="211E1E"/>
          <w:sz w:val="22"/>
          <w:szCs w:val="22"/>
        </w:rPr>
        <w:t>份开放文件</w:t>
      </w:r>
      <w:r>
        <w:rPr>
          <w:rFonts w:ascii="黑体" w:eastAsia="黑体" w:hAnsi="Gill Sans MT" w:cs="黑体"/>
          <w:color w:val="211E1E"/>
          <w:sz w:val="22"/>
          <w:szCs w:val="22"/>
        </w:rPr>
        <w:t xml:space="preserve"> </w:t>
      </w:r>
    </w:p>
    <w:p w:rsidR="009A3890" w:rsidRDefault="009A3890" w:rsidP="009A3890">
      <w:pPr>
        <w:pStyle w:val="Default"/>
        <w:rPr>
          <w:rFonts w:ascii="DLLCA G+ Gill Sans" w:eastAsia="DLLCA G+ Gill Sans" w:hAnsi="Gill Sans MT" w:cs="DLLCA G+ Gill Sans"/>
          <w:color w:val="211E1E"/>
          <w:sz w:val="22"/>
          <w:szCs w:val="22"/>
        </w:rPr>
      </w:pPr>
      <w:r>
        <w:rPr>
          <w:rFonts w:ascii="黑体" w:eastAsia="黑体" w:hAnsi="Gill Sans MT" w:cs="黑体"/>
          <w:color w:val="211E1E"/>
          <w:sz w:val="22"/>
          <w:szCs w:val="22"/>
        </w:rPr>
        <w:t>-</w:t>
      </w:r>
      <w:r>
        <w:rPr>
          <w:rFonts w:ascii="DLLCA G+ Gill Sans" w:eastAsia="DLLCA G+ Gill Sans" w:hAnsi="Gill Sans MT" w:cs="DLLCA G+ Gill Sans"/>
          <w:color w:val="211E1E"/>
          <w:sz w:val="22"/>
          <w:szCs w:val="22"/>
        </w:rPr>
        <w:t xml:space="preserve"> Populated with all pertinent publication </w:t>
      </w:r>
    </w:p>
    <w:p w:rsidR="009A3890" w:rsidRDefault="009A3890" w:rsidP="009A3890">
      <w:pPr>
        <w:pStyle w:val="Default"/>
        <w:rPr>
          <w:rFonts w:ascii="DLLCA G+ Gill Sans" w:eastAsia="DLLCA G+ Gill Sans" w:hAnsi="Gill Sans MT" w:cs="DLLCA G+ Gill Sans"/>
          <w:color w:val="211E1E"/>
          <w:sz w:val="22"/>
          <w:szCs w:val="22"/>
        </w:rPr>
      </w:pPr>
    </w:p>
    <w:p w:rsidR="009A3890" w:rsidRDefault="009A3890" w:rsidP="009A3890">
      <w:pPr>
        <w:pStyle w:val="Default"/>
        <w:framePr w:w="5599" w:wrap="auto" w:vAnchor="page" w:hAnchor="page" w:x="6566" w:y="12019"/>
        <w:rPr>
          <w:rFonts w:ascii="DLLCA G+ Gill Sans" w:eastAsia="DLLCA G+ Gill Sans" w:hAnsi="Gill Sans MT" w:cs="DLLCA G+ Gill Sans"/>
          <w:color w:val="211E1E"/>
          <w:sz w:val="22"/>
          <w:szCs w:val="22"/>
        </w:rPr>
      </w:pPr>
      <w:r>
        <w:rPr>
          <w:rFonts w:ascii="DLLCA G+ Gill Sans" w:eastAsia="DLLCA G+ Gill Sans" w:hAnsi="Gill Sans MT" w:cs="DLLCA G+ Gill Sans"/>
          <w:noProof/>
          <w:color w:val="211E1E"/>
          <w:sz w:val="22"/>
          <w:szCs w:val="22"/>
        </w:rPr>
        <w:drawing>
          <wp:inline distT="0" distB="0" distL="0" distR="0">
            <wp:extent cx="3048000" cy="17399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890" w:rsidRDefault="009A3890" w:rsidP="009A3890">
      <w:pPr>
        <w:pStyle w:val="CM10"/>
        <w:pageBreakBefore/>
        <w:spacing w:after="255"/>
        <w:jc w:val="both"/>
        <w:rPr>
          <w:rFonts w:ascii="汉仪大黑简乼." w:eastAsia="汉仪大黑简乼." w:hAnsi="Gill Sans MT" w:cs="汉仪大黑简乼."/>
          <w:color w:val="221E1F"/>
          <w:sz w:val="28"/>
          <w:szCs w:val="28"/>
        </w:rPr>
      </w:pPr>
      <w:r>
        <w:rPr>
          <w:rFonts w:ascii="汉仪大黑简乼." w:eastAsia="汉仪大黑简乼." w:hAnsi="Gill Sans MT" w:cs="汉仪大黑简乼." w:hint="eastAsia"/>
          <w:color w:val="221E1F"/>
          <w:sz w:val="28"/>
          <w:szCs w:val="28"/>
        </w:rPr>
        <w:lastRenderedPageBreak/>
        <w:t>免费</w:t>
      </w:r>
      <w:r>
        <w:rPr>
          <w:rFonts w:ascii="DPFKG E+ Gill Sans" w:eastAsia="DPFKG E+ Gill Sans" w:hAnsi="Gill Sans MT" w:cs="DPFKG E+ Gill Sans"/>
          <w:b/>
          <w:bCs/>
          <w:color w:val="221E1F"/>
          <w:sz w:val="28"/>
          <w:szCs w:val="28"/>
        </w:rPr>
        <w:t>GIS</w:t>
      </w:r>
      <w:r>
        <w:rPr>
          <w:rFonts w:ascii="汉仪大黑简乼." w:eastAsia="汉仪大黑简乼." w:hAnsi="Gill Sans MT" w:cs="汉仪大黑简乼." w:hint="eastAsia"/>
          <w:color w:val="221E1F"/>
          <w:sz w:val="28"/>
          <w:szCs w:val="28"/>
        </w:rPr>
        <w:t>在线会议！</w:t>
      </w:r>
    </w:p>
    <w:p w:rsidR="009A3890" w:rsidRDefault="009A3890" w:rsidP="009A3890">
      <w:pPr>
        <w:pStyle w:val="Default"/>
        <w:spacing w:after="872" w:line="360" w:lineRule="atLeast"/>
        <w:jc w:val="both"/>
        <w:rPr>
          <w:rFonts w:ascii="黑体" w:eastAsia="黑体" w:hAnsi="Gill Sans MT" w:cs="黑体"/>
          <w:color w:val="221E1F"/>
          <w:sz w:val="23"/>
          <w:szCs w:val="23"/>
        </w:rPr>
      </w:pPr>
      <w:r>
        <w:rPr>
          <w:rFonts w:ascii="黑体" w:eastAsia="黑体" w:hAnsi="Gill Sans MT" w:cs="黑体" w:hint="eastAsia"/>
          <w:color w:val="221E1F"/>
          <w:sz w:val="23"/>
          <w:szCs w:val="23"/>
        </w:rPr>
        <w:t>欢迎参加每月第二个星期二的上午</w:t>
      </w:r>
      <w:r>
        <w:rPr>
          <w:rFonts w:ascii="DLLCA G+ Gill Sans" w:eastAsia="DLLCA G+ Gill Sans" w:hAnsi="Gill Sans MT" w:cs="DLLCA G+ Gill Sans"/>
          <w:color w:val="221E1F"/>
          <w:sz w:val="23"/>
          <w:szCs w:val="23"/>
        </w:rPr>
        <w:t>10</w:t>
      </w:r>
      <w:r>
        <w:rPr>
          <w:rFonts w:ascii="黑体" w:eastAsia="黑体" w:hAnsi="Gill Sans MT" w:cs="黑体" w:hint="eastAsia"/>
          <w:color w:val="221E1F"/>
          <w:sz w:val="23"/>
          <w:szCs w:val="23"/>
        </w:rPr>
        <w:t>点至下午两点（美国中部时区）的</w:t>
      </w:r>
      <w:r>
        <w:rPr>
          <w:rFonts w:ascii="DLLCA G+ Gill Sans" w:eastAsia="DLLCA G+ Gill Sans" w:hAnsi="Gill Sans MT" w:cs="DLLCA G+ Gill Sans"/>
          <w:color w:val="221E1F"/>
          <w:sz w:val="23"/>
          <w:szCs w:val="23"/>
        </w:rPr>
        <w:t>GIS-UDRIL</w:t>
      </w:r>
      <w:r>
        <w:rPr>
          <w:rFonts w:ascii="黑体" w:eastAsia="黑体" w:hAnsi="Gill Sans MT" w:cs="黑体" w:hint="eastAsia"/>
          <w:color w:val="221E1F"/>
          <w:sz w:val="23"/>
          <w:szCs w:val="23"/>
        </w:rPr>
        <w:t>在线演示。</w:t>
      </w:r>
    </w:p>
    <w:p w:rsidR="009A3890" w:rsidRDefault="009A3890" w:rsidP="009A3890">
      <w:pPr>
        <w:pStyle w:val="Default"/>
        <w:framePr w:w="8370" w:wrap="auto" w:vAnchor="page" w:hAnchor="page" w:x="3596" w:y="1576"/>
        <w:spacing w:after="740"/>
        <w:rPr>
          <w:rFonts w:ascii="黑体" w:eastAsia="黑体" w:hAnsi="Gill Sans MT" w:cs="黑体"/>
          <w:color w:val="221E1F"/>
          <w:sz w:val="23"/>
          <w:szCs w:val="23"/>
        </w:rPr>
      </w:pPr>
      <w:r>
        <w:rPr>
          <w:rFonts w:ascii="黑体" w:eastAsia="黑体" w:hAnsi="Gill Sans MT" w:cs="黑体"/>
          <w:noProof/>
          <w:color w:val="221E1F"/>
          <w:sz w:val="23"/>
          <w:szCs w:val="23"/>
        </w:rPr>
        <w:drawing>
          <wp:inline distT="0" distB="0" distL="0" distR="0">
            <wp:extent cx="4800600" cy="36576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890" w:rsidRDefault="009A3890" w:rsidP="009A3890">
      <w:pPr>
        <w:pStyle w:val="Default"/>
        <w:framePr w:w="7560" w:wrap="auto" w:vAnchor="page" w:hAnchor="page" w:x="2786" w:y="8074"/>
        <w:spacing w:after="920"/>
        <w:rPr>
          <w:rFonts w:ascii="黑体" w:eastAsia="黑体" w:hAnsi="Gill Sans MT" w:cs="黑体"/>
          <w:color w:val="221E1F"/>
          <w:sz w:val="23"/>
          <w:szCs w:val="23"/>
        </w:rPr>
      </w:pPr>
    </w:p>
    <w:p w:rsidR="009A3890" w:rsidRDefault="009A3890" w:rsidP="009A3890">
      <w:pPr>
        <w:pStyle w:val="Default"/>
        <w:framePr w:w="7376" w:wrap="auto" w:vAnchor="page" w:hAnchor="page" w:x="2879" w:y="12600"/>
      </w:pPr>
      <w:r>
        <w:rPr>
          <w:rFonts w:ascii="黑体" w:eastAsia="黑体" w:hAnsi="Gill Sans MT" w:cs="黑体"/>
          <w:noProof/>
          <w:color w:val="221E1F"/>
          <w:sz w:val="23"/>
          <w:szCs w:val="23"/>
        </w:rPr>
        <w:drawing>
          <wp:inline distT="0" distB="0" distL="0" distR="0">
            <wp:extent cx="4178300" cy="12573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黑体" w:eastAsia="黑体" w:hAnsi="Gill Sans MT" w:cs="黑体"/>
          <w:color w:val="221E1F"/>
          <w:sz w:val="23"/>
          <w:szCs w:val="23"/>
        </w:rPr>
        <w:t xml:space="preserve"> </w:t>
      </w:r>
    </w:p>
    <w:p w:rsidR="00991674" w:rsidRDefault="00991674">
      <w:bookmarkStart w:id="0" w:name="_GoBack"/>
      <w:bookmarkEnd w:id="0"/>
    </w:p>
    <w:sectPr w:rsidR="00991674">
      <w:pgSz w:w="12240" w:h="16340"/>
      <w:pgMar w:top="1198" w:right="673" w:bottom="910" w:left="629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975" w:rsidRDefault="00060975" w:rsidP="009A3890">
      <w:r>
        <w:separator/>
      </w:r>
    </w:p>
  </w:endnote>
  <w:endnote w:type="continuationSeparator" w:id="0">
    <w:p w:rsidR="00060975" w:rsidRDefault="00060975" w:rsidP="009A3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altName w:val="STZhongsong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LLCA G+ Gill Sans">
    <w:altName w:val="Arial Unicode MS"/>
    <w:panose1 w:val="00000000000000000000"/>
    <w:charset w:val="86"/>
    <w:family w:val="swiss"/>
    <w:notTrueType/>
    <w:pitch w:val="default"/>
    <w:sig w:usb0="00000001" w:usb1="080E0000" w:usb2="00000010" w:usb3="00000000" w:csb0="00040000" w:csb1="00000000"/>
  </w:font>
  <w:font w:name="汉仪大黑简乼.">
    <w:altName w:val="黑体"/>
    <w:panose1 w:val="00000000000000000000"/>
    <w:charset w:val="86"/>
    <w:family w:val="modern"/>
    <w:notTrueType/>
    <w:pitch w:val="default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DPFKG E+ Gill Sans">
    <w:altName w:val="Arial Unicode MS"/>
    <w:panose1 w:val="00000000000000000000"/>
    <w:charset w:val="86"/>
    <w:family w:val="swiss"/>
    <w:notTrueType/>
    <w:pitch w:val="default"/>
    <w:sig w:usb0="00000001" w:usb1="080E0000" w:usb2="00000010" w:usb3="00000000" w:csb0="00040000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975" w:rsidRDefault="00060975" w:rsidP="009A3890">
      <w:r>
        <w:separator/>
      </w:r>
    </w:p>
  </w:footnote>
  <w:footnote w:type="continuationSeparator" w:id="0">
    <w:p w:rsidR="00060975" w:rsidRDefault="00060975" w:rsidP="009A38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57D"/>
    <w:rsid w:val="00060975"/>
    <w:rsid w:val="002B757D"/>
    <w:rsid w:val="00991674"/>
    <w:rsid w:val="009A3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4997CA9-F44B-42A3-AF54-A89E1F76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A389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A389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A389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A3890"/>
    <w:rPr>
      <w:sz w:val="18"/>
      <w:szCs w:val="18"/>
    </w:rPr>
  </w:style>
  <w:style w:type="paragraph" w:customStyle="1" w:styleId="Default">
    <w:name w:val="Default"/>
    <w:rsid w:val="009A3890"/>
    <w:pPr>
      <w:widowControl w:val="0"/>
      <w:autoSpaceDE w:val="0"/>
      <w:autoSpaceDN w:val="0"/>
      <w:adjustRightInd w:val="0"/>
    </w:pPr>
    <w:rPr>
      <w:rFonts w:ascii="华文中宋" w:eastAsia="华文中宋" w:cs="华文中宋"/>
      <w:color w:val="000000"/>
      <w:kern w:val="0"/>
      <w:sz w:val="24"/>
      <w:szCs w:val="24"/>
    </w:rPr>
  </w:style>
  <w:style w:type="paragraph" w:customStyle="1" w:styleId="CM9">
    <w:name w:val="CM9"/>
    <w:basedOn w:val="Default"/>
    <w:next w:val="Default"/>
    <w:uiPriority w:val="99"/>
    <w:rsid w:val="009A3890"/>
    <w:rPr>
      <w:rFonts w:cs="Times New Roman"/>
      <w:color w:val="auto"/>
    </w:rPr>
  </w:style>
  <w:style w:type="paragraph" w:customStyle="1" w:styleId="CM10">
    <w:name w:val="CM10"/>
    <w:basedOn w:val="Default"/>
    <w:next w:val="Default"/>
    <w:uiPriority w:val="99"/>
    <w:rsid w:val="009A3890"/>
    <w:rPr>
      <w:rFonts w:cs="Times New Roman"/>
      <w:color w:val="auto"/>
    </w:rPr>
  </w:style>
  <w:style w:type="paragraph" w:customStyle="1" w:styleId="CM8">
    <w:name w:val="CM8"/>
    <w:basedOn w:val="Default"/>
    <w:next w:val="Default"/>
    <w:uiPriority w:val="99"/>
    <w:rsid w:val="009A3890"/>
    <w:pPr>
      <w:spacing w:line="266" w:lineRule="atLeast"/>
    </w:pPr>
    <w:rPr>
      <w:rFonts w:cs="Times New Roman"/>
      <w:color w:val="auto"/>
    </w:rPr>
  </w:style>
  <w:style w:type="paragraph" w:customStyle="1" w:styleId="CM5">
    <w:name w:val="CM5"/>
    <w:basedOn w:val="Default"/>
    <w:next w:val="Default"/>
    <w:uiPriority w:val="99"/>
    <w:rsid w:val="009A3890"/>
    <w:pPr>
      <w:spacing w:line="266" w:lineRule="atLeast"/>
    </w:pPr>
    <w:rPr>
      <w:rFonts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292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sales21</dc:creator>
  <cp:keywords/>
  <dc:description/>
  <cp:lastModifiedBy>sales21</cp:lastModifiedBy>
  <cp:revision>2</cp:revision>
  <dcterms:created xsi:type="dcterms:W3CDTF">2016-10-27T08:08:00Z</dcterms:created>
  <dcterms:modified xsi:type="dcterms:W3CDTF">2016-10-27T08:08:00Z</dcterms:modified>
</cp:coreProperties>
</file>